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Conferimento di incarichi di collaborazione, studio e ricerca nonche' di consulenza a soggetti estranei all'amministrazione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conferimento di incarichi di collaborazione, studio e ricerca nonche' di consulenza a soggetti estranei 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244/2007 - D.L. 112/2008 - L. 133/2008 - Legge di conversione del D.L. 112/2008 - L. 122/2010 - Conversione in Legge, con modificazioni, del D.L. 78/2010, recante misure urgenti in materia di stabilizzazione finanziaria e competitivita' economica - D.P.R. 338/1994 - Regolamento conferimento di incarichi individuali ad esperti da parte dei Ministri - D.Lgs. 165/2001 - Regolamento conferimento incarichi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B90FA8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C0A47" w:rsidRDefault="00B90FA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90FA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0FA8"/>
    <w:rsid w:val="00BA19D6"/>
    <w:rsid w:val="00BA52A5"/>
    <w:rsid w:val="00BB3B26"/>
    <w:rsid w:val="00BC0A47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5C359A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2026-06-06T21:24:00Z</dcterms:modified>
</cp:coreProperties>
</file>